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</w:t>
      </w:r>
      <w:bookmarkStart w:id="1" w:name="_GoBack"/>
      <w:bookmarkEnd w:id="1"/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C83D335" w14:textId="77777777" w:rsidR="008D3B8D" w:rsidRDefault="008D3B8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2C82AF1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BC5253" w:rsidRPr="003D39B3" w14:paraId="4F7D2E50" w14:textId="77777777" w:rsidTr="00E72991">
        <w:tc>
          <w:tcPr>
            <w:tcW w:w="1467" w:type="dxa"/>
            <w:vMerge w:val="restart"/>
            <w:shd w:val="clear" w:color="auto" w:fill="auto"/>
          </w:tcPr>
          <w:p w14:paraId="56DBD345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4A44ECCF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513DACDF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461DC186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6BF6C009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สัดส่วนการใช้พลังงานต่อจีดีพ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ี</w:t>
            </w:r>
          </w:p>
          <w:p w14:paraId="74321712" w14:textId="77777777" w:rsidR="00BC5253" w:rsidRPr="003D39B3" w:rsidRDefault="00BC5253" w:rsidP="00BC5253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พันตันเทียบเท่าน้ำมันดิบ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proofErr w:type="spellStart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ktoe</w:t>
            </w:r>
            <w:proofErr w:type="spellEnd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 /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พันล้านบาท</w:t>
            </w:r>
          </w:p>
          <w:p w14:paraId="40AC0CD8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23758553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การใช้พลังง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นต่อมูลค่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ผลิตภัณฑ์มวลรวมภายในประเทศ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Gross Domestic Product: GDP)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หรือความเข้มข้น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ของการใช้พลังงาน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Energy Intensity: EI)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เป็นการวัดประสิทธิภาพการใช้พลังงานในการผลิตของประเทศ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 xml:space="preserve">โดยเปรียบเทียบการใช้พลังงานเพื่อให้เกิด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GDP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1 หน่วย ถ้าค่า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EI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ลดลง แสดงว่ามีการใช้พลังงานที่มีประสิทธิภาพดีขึ้น</w:t>
            </w:r>
          </w:p>
          <w:p w14:paraId="6E88863C" w14:textId="77777777" w:rsidR="00BC5253" w:rsidRPr="00097D8C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069297C6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ปริมาณการใช้พลังงานทั้งหมด</w:t>
            </w:r>
          </w:p>
          <w:p w14:paraId="40D530AA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มูลค่าผลิตภัณฑ์มวลรวมภายในประเทศ</w:t>
            </w:r>
          </w:p>
          <w:p w14:paraId="4DB8CA44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สูตรการค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นวณ :</w:t>
            </w:r>
          </w:p>
          <w:p w14:paraId="45346ABE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ปริมาณการใช้พลังงานทั้งหมด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มูลค่าผลิตภัณฑ์มวลรวมภายในประเทศ</w:t>
            </w:r>
          </w:p>
          <w:p w14:paraId="06EFE547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พันตันเทียบเท่าน้ำมันดิบ (</w:t>
            </w:r>
            <w:proofErr w:type="spellStart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ktoe</w:t>
            </w:r>
            <w:proofErr w:type="spellEnd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/พันล้านบาท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cr/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C3B77A3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พน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(สนพ./พพ.)</w:t>
            </w:r>
          </w:p>
          <w:p w14:paraId="59143B54" w14:textId="50696D73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7798A852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ปี ๒๕๖๑ สัดส่วนการใช้พลังงานต่อจีดีพี หรือความเข้มข้นของการใช้พลังงาน เท่ากับ ๘.๓๙ พันตันเทียบกับน้ำมันดิบต่อพันล้านบาท </w:t>
            </w:r>
          </w:p>
          <w:p w14:paraId="23BC25F1" w14:textId="367E3FEF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สำนักงานนโยบายและแผนพลังงาน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04085A4F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C5253" w:rsidRPr="003D39B3" w14:paraId="5A659A1E" w14:textId="77777777" w:rsidTr="00E72991">
        <w:tc>
          <w:tcPr>
            <w:tcW w:w="1467" w:type="dxa"/>
            <w:vMerge/>
            <w:shd w:val="clear" w:color="auto" w:fill="auto"/>
          </w:tcPr>
          <w:p w14:paraId="106693F3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4678E44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3C98365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สัดส่วนการใช้พลังงานต่อจีดีพี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Energy Intensity: EI)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หรือความเข้มข้นของการใช้พลังงาน </w:t>
            </w:r>
          </w:p>
          <w:p w14:paraId="54C2987A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ปี พ.ศ. 2551 – 2558</w:t>
            </w:r>
          </w:p>
          <w:tbl>
            <w:tblPr>
              <w:tblW w:w="4191" w:type="dxa"/>
              <w:tblInd w:w="449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3170"/>
            </w:tblGrid>
            <w:tr w:rsidR="00BC5253" w:rsidRPr="003D39B3" w14:paraId="32A3A9BD" w14:textId="77777777" w:rsidTr="005B3652">
              <w:tc>
                <w:tcPr>
                  <w:tcW w:w="1021" w:type="dxa"/>
                  <w:shd w:val="clear" w:color="auto" w:fill="auto"/>
                  <w:vAlign w:val="center"/>
                </w:tcPr>
                <w:p w14:paraId="4860518B" w14:textId="77777777" w:rsidR="00BC5253" w:rsidRPr="003D39B3" w:rsidRDefault="00BC5253" w:rsidP="00BC5253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ปี พ.ศ.</w:t>
                  </w:r>
                </w:p>
              </w:tc>
              <w:tc>
                <w:tcPr>
                  <w:tcW w:w="3170" w:type="dxa"/>
                  <w:shd w:val="clear" w:color="auto" w:fill="auto"/>
                  <w:vAlign w:val="center"/>
                </w:tcPr>
                <w:p w14:paraId="32251771" w14:textId="77777777" w:rsidR="00BC5253" w:rsidRPr="003D39B3" w:rsidRDefault="00BC5253" w:rsidP="00BC5253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ความเข้มข้นของการใช้พลังงาน</w:t>
                  </w:r>
                </w:p>
                <w:p w14:paraId="54010AA3" w14:textId="77777777" w:rsidR="00BC5253" w:rsidRPr="003D39B3" w:rsidRDefault="00BC5253" w:rsidP="00BC5253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(พันตันเทียบเท่าน้</w:t>
                  </w: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ำ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มันดิบ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  <w:t xml:space="preserve">, </w:t>
                  </w:r>
                </w:p>
                <w:p w14:paraId="4701FF15" w14:textId="77777777" w:rsidR="00BC5253" w:rsidRPr="003D39B3" w:rsidRDefault="00BC5253" w:rsidP="00BC5253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  <w:t>KTOE/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พันล้านบาท)</w:t>
                  </w:r>
                </w:p>
              </w:tc>
            </w:tr>
            <w:tr w:rsidR="00BC5253" w:rsidRPr="003D39B3" w14:paraId="731F8B9C" w14:textId="77777777" w:rsidTr="005B3652">
              <w:tc>
                <w:tcPr>
                  <w:tcW w:w="1021" w:type="dxa"/>
                  <w:shd w:val="clear" w:color="auto" w:fill="auto"/>
                </w:tcPr>
                <w:p w14:paraId="4BB37AB8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2551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3F77D47D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8.71</w:t>
                  </w:r>
                </w:p>
              </w:tc>
            </w:tr>
            <w:tr w:rsidR="00BC5253" w:rsidRPr="003D39B3" w14:paraId="3D0434F2" w14:textId="77777777" w:rsidTr="005B3652">
              <w:tc>
                <w:tcPr>
                  <w:tcW w:w="1021" w:type="dxa"/>
                  <w:shd w:val="clear" w:color="auto" w:fill="auto"/>
                </w:tcPr>
                <w:p w14:paraId="1C3BD576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2552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3E78D806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9.00</w:t>
                  </w:r>
                </w:p>
              </w:tc>
            </w:tr>
            <w:tr w:rsidR="00BC5253" w:rsidRPr="003D39B3" w14:paraId="33EC6363" w14:textId="77777777" w:rsidTr="005B3652">
              <w:tc>
                <w:tcPr>
                  <w:tcW w:w="1021" w:type="dxa"/>
                  <w:shd w:val="clear" w:color="auto" w:fill="auto"/>
                </w:tcPr>
                <w:p w14:paraId="65700ECA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2553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16F44449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8.82</w:t>
                  </w:r>
                </w:p>
              </w:tc>
            </w:tr>
            <w:tr w:rsidR="00BC5253" w:rsidRPr="003D39B3" w14:paraId="6F06CA66" w14:textId="77777777" w:rsidTr="005B3652">
              <w:tc>
                <w:tcPr>
                  <w:tcW w:w="1021" w:type="dxa"/>
                  <w:shd w:val="clear" w:color="auto" w:fill="auto"/>
                </w:tcPr>
                <w:p w14:paraId="0EAD8FA8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2554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336CC678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9.01</w:t>
                  </w:r>
                </w:p>
              </w:tc>
            </w:tr>
            <w:tr w:rsidR="00BC5253" w:rsidRPr="003D39B3" w14:paraId="4536C792" w14:textId="77777777" w:rsidTr="005B3652">
              <w:tc>
                <w:tcPr>
                  <w:tcW w:w="1021" w:type="dxa"/>
                  <w:shd w:val="clear" w:color="auto" w:fill="auto"/>
                </w:tcPr>
                <w:p w14:paraId="728F9EF7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2555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0AD269F0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8.81</w:t>
                  </w:r>
                </w:p>
              </w:tc>
            </w:tr>
            <w:tr w:rsidR="00BC5253" w:rsidRPr="003D39B3" w14:paraId="3F684406" w14:textId="77777777" w:rsidTr="005B3652">
              <w:tc>
                <w:tcPr>
                  <w:tcW w:w="1021" w:type="dxa"/>
                  <w:shd w:val="clear" w:color="auto" w:fill="auto"/>
                </w:tcPr>
                <w:p w14:paraId="61930C65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614F6F28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8.76</w:t>
                  </w:r>
                </w:p>
              </w:tc>
            </w:tr>
            <w:tr w:rsidR="00BC5253" w:rsidRPr="003D39B3" w14:paraId="65785F2A" w14:textId="77777777" w:rsidTr="005B3652">
              <w:tc>
                <w:tcPr>
                  <w:tcW w:w="1021" w:type="dxa"/>
                  <w:shd w:val="clear" w:color="auto" w:fill="auto"/>
                </w:tcPr>
                <w:p w14:paraId="1E0662A3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7602D37D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8.99</w:t>
                  </w:r>
                </w:p>
              </w:tc>
            </w:tr>
            <w:tr w:rsidR="00BC5253" w:rsidRPr="003D39B3" w14:paraId="5888D13B" w14:textId="77777777" w:rsidTr="005B3652">
              <w:tc>
                <w:tcPr>
                  <w:tcW w:w="1021" w:type="dxa"/>
                  <w:shd w:val="clear" w:color="auto" w:fill="auto"/>
                </w:tcPr>
                <w:p w14:paraId="55E7B8BB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2558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35A6BC0B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8.96</w:t>
                  </w:r>
                </w:p>
              </w:tc>
            </w:tr>
            <w:tr w:rsidR="00BC5253" w:rsidRPr="003D39B3" w14:paraId="66F0F561" w14:textId="77777777" w:rsidTr="005B3652">
              <w:tc>
                <w:tcPr>
                  <w:tcW w:w="1021" w:type="dxa"/>
                  <w:shd w:val="clear" w:color="auto" w:fill="auto"/>
                </w:tcPr>
                <w:p w14:paraId="13CF991B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2559 (Q1)</w:t>
                  </w:r>
                </w:p>
              </w:tc>
              <w:tc>
                <w:tcPr>
                  <w:tcW w:w="3170" w:type="dxa"/>
                  <w:shd w:val="clear" w:color="auto" w:fill="auto"/>
                </w:tcPr>
                <w:p w14:paraId="1E315E07" w14:textId="77777777" w:rsidR="00BC5253" w:rsidRPr="003D39B3" w:rsidRDefault="00BC5253" w:rsidP="00BC5253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8.70</w:t>
                  </w:r>
                </w:p>
              </w:tc>
            </w:tr>
          </w:tbl>
          <w:p w14:paraId="450264FA" w14:textId="77777777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สำนักงานนโยบายและแผนพลังงาน. 2559.</w:t>
            </w:r>
          </w:p>
          <w:p w14:paraId="04660F4C" w14:textId="58BA34B6" w:rsidR="00BC5253" w:rsidRPr="003D39B3" w:rsidRDefault="00BC5253" w:rsidP="00BC5253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C5253" w:rsidRPr="003D39B3" w14:paraId="69FBD8C1" w14:textId="77777777" w:rsidTr="0074112E">
        <w:trPr>
          <w:trHeight w:val="747"/>
        </w:trPr>
        <w:tc>
          <w:tcPr>
            <w:tcW w:w="1467" w:type="dxa"/>
            <w:vMerge/>
            <w:shd w:val="clear" w:color="auto" w:fill="auto"/>
          </w:tcPr>
          <w:p w14:paraId="06D663FE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E7A2A8A" w14:textId="77777777" w:rsidR="00BC5253" w:rsidRPr="003D39B3" w:rsidRDefault="00BC5253" w:rsidP="00BC5253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8B60573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C5253" w:rsidRPr="003D39B3" w14:paraId="652A7AFD" w14:textId="77777777" w:rsidTr="006A29C0">
        <w:trPr>
          <w:trHeight w:val="275"/>
        </w:trPr>
        <w:tc>
          <w:tcPr>
            <w:tcW w:w="1467" w:type="dxa"/>
            <w:vMerge/>
            <w:shd w:val="clear" w:color="auto" w:fill="auto"/>
          </w:tcPr>
          <w:p w14:paraId="7DB744FE" w14:textId="77777777" w:rsidR="00BC5253" w:rsidRPr="003D39B3" w:rsidRDefault="00BC5253" w:rsidP="00BC5253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403D849" w14:textId="77777777" w:rsidR="00BC5253" w:rsidRPr="003D39B3" w:rsidRDefault="00BC5253" w:rsidP="00BC5253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046D0376" w14:textId="77777777" w:rsidR="00BC5253" w:rsidRPr="003D39B3" w:rsidRDefault="00BC5253" w:rsidP="00BC5253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423391" w:rsidRPr="00970305" w14:paraId="574AADA9" w14:textId="77777777" w:rsidTr="005B3652">
        <w:tc>
          <w:tcPr>
            <w:tcW w:w="14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3907A0D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4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การสร้างศักยภาพเพื่อรองรับการ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>เปลี่ยนแปลงสภาพภูมิอากาศและภัยธรรมชาติ และการส่งเสริมความร่วมมือกับต่างประเทศ</w:t>
            </w:r>
          </w:p>
        </w:tc>
        <w:tc>
          <w:tcPr>
            <w:tcW w:w="4786" w:type="dxa"/>
            <w:shd w:val="clear" w:color="auto" w:fill="auto"/>
          </w:tcPr>
          <w:p w14:paraId="18A716C6" w14:textId="77777777" w:rsidR="00423391" w:rsidRPr="00970305" w:rsidRDefault="00423391" w:rsidP="005B3652">
            <w:pPr>
              <w:tabs>
                <w:tab w:val="left" w:pos="485"/>
              </w:tabs>
              <w:spacing w:after="200"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lastRenderedPageBreak/>
              <w:t xml:space="preserve">4.1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ปริมาณการปล่อย ก๊าซเรือน กระจกของประเทศในภาคพลังงานและคมนาคมขนส่ง ลดลงร้อยละ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7 - 20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ภายในปี พ.ศ.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256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๓ (เทียบเคียงกับ กรณี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lastRenderedPageBreak/>
              <w:t xml:space="preserve">(Business as Usual: BAU)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โดยใช้ปี พ.ศ.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2548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เป็นปีฐาน)</w:t>
            </w:r>
          </w:p>
          <w:p w14:paraId="5D21596F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ข้อมูลที่ต้องการ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ปริมาณการปล่อยก๊าซเรือนกระจกในภาคพลังงานและคมนาคมขนส่ง</w:t>
            </w:r>
          </w:p>
          <w:p w14:paraId="6370D74E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7B00BF52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หน่วยวัด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ะ</w:t>
            </w:r>
          </w:p>
          <w:p w14:paraId="66B8B3E2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</w:p>
          <w:p w14:paraId="56D9D21F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: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ab/>
            </w:r>
          </w:p>
          <w:p w14:paraId="7D5ED41D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thick"/>
                <w:cs/>
              </w:rPr>
              <w:t>ทส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(สผ./อบก.)</w:t>
            </w:r>
          </w:p>
          <w:p w14:paraId="39FC491B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พน (สนพ./พพ.)</w:t>
            </w:r>
          </w:p>
          <w:p w14:paraId="1E8D724B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คค (สนข.)</w:t>
            </w:r>
          </w:p>
          <w:p w14:paraId="336666C9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7A82080E" w14:textId="77777777" w:rsidR="00423391" w:rsidRPr="00970305" w:rsidRDefault="00423391" w:rsidP="005B365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ปี ๒๕๖๐ ประเทศไทยสามารถลดก๊าซเรือนกระจกจากภาคพลังงาน และภาคขนส่งได้ทั้งสิ้น ๔๐.๒๖ ล้านตันคาร์บอนไดออกไซด์เทียบเท่า (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MtCO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2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eq)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คิดเป็นร้อยละ ๘๓.๘ ของเป้าหมายปี พ.ศ. ๒๕๖๓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(ค.ศ. ๒๐๒๐) และข้อมูลจากกระทรวงพลังงาน ปี ๒๕๖๑ ประเทศ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ไทยสามารถลดก๊าซเรือนกระจกจากภาคพลังงานได้ทั้งสิ้น ๔๕.๖๘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MtCO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2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eq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คิดเป็นร้อยละ ๙๕.๑ ของเป้าหมายปี พ.ศ. ๒๕๖๓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(ค.ศ. ๒๐๒๐)</w:t>
            </w:r>
          </w:p>
          <w:p w14:paraId="697BF586" w14:textId="77777777" w:rsidR="00423391" w:rsidRDefault="00423391" w:rsidP="005B365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848B3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5386FA02" w14:textId="77777777" w:rsidR="00423391" w:rsidRPr="00970305" w:rsidRDefault="00423391" w:rsidP="005B365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7C3200E1" w14:textId="77777777" w:rsidR="00423391" w:rsidRPr="00970305" w:rsidRDefault="00423391" w:rsidP="005B365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2558B5FF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23391" w:rsidRPr="00970305" w14:paraId="5ADE3254" w14:textId="77777777" w:rsidTr="005B3652">
        <w:tc>
          <w:tcPr>
            <w:tcW w:w="146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6F504CF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0C65FED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55AE210" w14:textId="77777777" w:rsidR="00423391" w:rsidRPr="00970305" w:rsidRDefault="00423391" w:rsidP="005B3652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ปริมาณการปลอยกาซเรือนกระจก</w:t>
            </w:r>
          </w:p>
          <w:p w14:paraId="7A9F46EB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ป พ.ศ.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 xml:space="preserve">2543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และ พ.ศ.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>2554</w:t>
            </w:r>
          </w:p>
          <w:p w14:paraId="4B708DAC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Calibri" w:eastAsia="Times New Roman" w:hAnsi="Calibri" w:cs="Angsana New"/>
                <w:noProof/>
                <w:sz w:val="30"/>
                <w:szCs w:val="30"/>
              </w:rPr>
              <w:drawing>
                <wp:inline distT="0" distB="0" distL="0" distR="0" wp14:anchorId="65CD5051" wp14:editId="108F2638">
                  <wp:extent cx="2834640" cy="1996440"/>
                  <wp:effectExtent l="0" t="0" r="381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074" t="34506" r="32303" b="23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640" cy="199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F7D354" w14:textId="77777777" w:rsidR="00423391" w:rsidRPr="00970305" w:rsidRDefault="00423391" w:rsidP="005B3652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ที่มา: สํานักงานนโยบายและแผนทรัพยากรธรรมชาติและสิ่งแวดลอม.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2558.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รายงานความกาวหนาราย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ป</w:t>
            </w:r>
          </w:p>
          <w:p w14:paraId="3973212C" w14:textId="77777777" w:rsidR="00423391" w:rsidRPr="00970305" w:rsidRDefault="00423391" w:rsidP="005B3652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และการจัดทําบัญชีกาซเรือนกระจกของประเทศไทย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กระทรวงทรัพยากรธรรมชาติและสิ่งแวดลอม</w:t>
            </w:r>
          </w:p>
          <w:p w14:paraId="10CC5ECB" w14:textId="77777777" w:rsidR="00423391" w:rsidRPr="00970305" w:rsidRDefault="00423391" w:rsidP="005B3652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0B5D4201" w14:textId="77777777" w:rsidR="00423391" w:rsidRPr="00970305" w:rsidRDefault="00423391" w:rsidP="005B365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ารพัฒนาประเทศที่ผานมาสงผลทําใหประเทศไทยมีปริมาณการปลอยกาซเรือนกระจกเพิ่มมากขึ้นในภาคเศรษฐกิจตางๆ โดยมีปริมาณการปลดปลอยกาซเรือนกระจกในป พ.ศ. 2554 เทากับ 305.52 ลานตัน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คารบอนไดออกไซดเทียบเทา ซึ่งภาคเศรษฐกิจที่ปลอย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กาซเรือนกระจกเปนหลัก คือ ภาคพลังงาน เชน การผลิตไฟฟา การขนสง และการกอสราง เทากับ 222.94 ลานตันคารบอนไดออกไซดเทียบเทา คิดเปนรอยละ 72.97 ของการปลอยกาซเรือนกระจกทั้งหมดของประเทศ</w:t>
            </w:r>
          </w:p>
          <w:p w14:paraId="13B9D2F1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23391" w:rsidRPr="00970305" w14:paraId="464DD43F" w14:textId="77777777" w:rsidTr="005B3652">
        <w:tc>
          <w:tcPr>
            <w:tcW w:w="1467" w:type="dxa"/>
            <w:vMerge/>
            <w:shd w:val="clear" w:color="auto" w:fill="auto"/>
          </w:tcPr>
          <w:p w14:paraId="193DA4FF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CEF945D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3E1BA9CC" w14:textId="77777777" w:rsidR="00423391" w:rsidRPr="00970305" w:rsidRDefault="00423391" w:rsidP="005B365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23391" w:rsidRPr="00970305" w14:paraId="5872AE52" w14:textId="77777777" w:rsidTr="005B3652">
        <w:tc>
          <w:tcPr>
            <w:tcW w:w="1467" w:type="dxa"/>
            <w:vMerge/>
            <w:shd w:val="clear" w:color="auto" w:fill="auto"/>
          </w:tcPr>
          <w:p w14:paraId="32D44643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49835DC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2E56F145" w14:textId="77777777" w:rsidR="00423391" w:rsidRPr="00970305" w:rsidRDefault="00423391" w:rsidP="005B365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23391" w:rsidRPr="00970305" w14:paraId="63BF51D4" w14:textId="77777777" w:rsidTr="005B3652">
        <w:tc>
          <w:tcPr>
            <w:tcW w:w="1467" w:type="dxa"/>
            <w:vMerge/>
            <w:shd w:val="clear" w:color="auto" w:fill="auto"/>
          </w:tcPr>
          <w:p w14:paraId="429659DA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1D01E6C6" w14:textId="77777777" w:rsidR="00423391" w:rsidRPr="00970305" w:rsidRDefault="00423391" w:rsidP="005B3652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4.2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สัดส่วนพลังงานหมุนเวียนต่อการใช้พลังงานขั้นสุดท้ายเพิ่มขึ้นเป็นอย่างน้อยร้อยละ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>25</w:t>
            </w:r>
          </w:p>
          <w:p w14:paraId="6CFF06F4" w14:textId="77777777" w:rsidR="00423391" w:rsidRPr="00970305" w:rsidRDefault="00423391" w:rsidP="005B3652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0EBAB45B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2BA5C853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พลังง</w:t>
            </w:r>
            <w:r w:rsidRPr="0097030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า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นหมุนเวียน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คือ พลังงานที่ได้มาจากกระแสพลังงานที่ต่อเนื่องและเกิดซ้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ๆ ในสิ่งแวดล้อม แหล่งของพลังงานหมุนเวียน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คือ แหล่งพลังงานที่เกิดขึ้นอยู่ต่อเนื่องไม่หมดไป เช่น พลังงานแสงอาทิตย์ ลม ชีวมวลหรือแม้แต่ขยะมูลฝอย ฯลฯ ซึ่งเทคโนโลยีเกี่ยวกับพลังงานหมุนเวียนนี้ได้รับการพัฒนาไปอย่างมาก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รวมถึงการเปลี่ยนรูปพลังงานหมุนเวียนเหล่านี้เป็นพลังงานไฟฟ้า</w:t>
            </w:r>
          </w:p>
          <w:p w14:paraId="1202D3A6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14:paraId="117E4353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พลังงานขั้นสุดท้าย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ได้แก่ น้ำมันสำเร็จรูป ก๊าซธรรมชาติ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/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ลิกไนต์/ถ่านหิน ไฟฟ้า และพลังงานทดแทน</w:t>
            </w:r>
          </w:p>
          <w:p w14:paraId="33E98D96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14:paraId="21E98371" w14:textId="77777777" w:rsidR="00423391" w:rsidRPr="00097D8C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>:</w:t>
            </w:r>
          </w:p>
          <w:p w14:paraId="166458A0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๑. ปริมาณการใช้พลังงานหมุนเวียน (พันตันเทียบเท่าน้ำมันดิบ)</w:t>
            </w:r>
          </w:p>
          <w:p w14:paraId="22A8AC0C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๒. ปริมาณการใช้พลังงานขั้นสุดท้าย (พันตันเทียบเท่าน้ำมันดิบ)</w:t>
            </w:r>
          </w:p>
          <w:p w14:paraId="3BDD0B7F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14:paraId="2A0ED763" w14:textId="77777777" w:rsidR="00423391" w:rsidRPr="00097D8C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u w:val="single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สูตรการคำนวณ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>:</w:t>
            </w:r>
          </w:p>
          <w:p w14:paraId="1669B90C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การใช้พลังงานหมุนเวียน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÷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การใช้พลังงานขั้นสุดท้าย)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 x 100</w:t>
            </w:r>
          </w:p>
          <w:p w14:paraId="70ECD128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4820D687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พน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(พพ.)</w:t>
            </w:r>
          </w:p>
        </w:tc>
        <w:tc>
          <w:tcPr>
            <w:tcW w:w="5528" w:type="dxa"/>
            <w:shd w:val="clear" w:color="auto" w:fill="auto"/>
          </w:tcPr>
          <w:p w14:paraId="2ED2E192" w14:textId="77777777" w:rsidR="00423391" w:rsidRPr="00970305" w:rsidRDefault="00423391" w:rsidP="005B365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การใช้พลังงานหมุนเวียน ใน พ.ศ. ๒๕๖๑ เท่ากับ ๑๒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๘๘๐ พันตันเทียบเท่าน้ำมันดิบ เพิ่มขึ้นจาก พ.ศ. ๒๕๖๐ ที่มีการใช้พลังงานหมุนเวียน เท่ากับ ๑๒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๖๓๘ พันตันเทียบเท่าน้ำมันดิบ โดยมีแนวโน้มเพิ่มขึ้นเฉลี่ยร้อยละ ๐.๕๑ ต่อปี ซึ่งคิดเป็นสัดส่วนต่อการใช้พลังงานขั้นสุดท้ายทั้งหมดเท่ากับร้อยละ ๑๔.๔๐ (สำนักงานนโยบายและแผนพลังงาน ๒๕๖๒) อย่างไรก็ตาม คิดเป็นสัดส่วนที่ลดลงจากปี ๒๕๕๙ ร้อยละ ๐.๓๖ และเมื่อพิจารณาในช่วง ๑๐ ปีที่ผ่านมา สัดส่วนการใช้พลังงานหมุนเวียนต่อการใช้พลังงานขั้นสุดท้ายของประเทศไทยมีแนวโน้มลดลงเฉลี่ยร้อยละ ๒.๓๕ ต่อปี</w:t>
            </w:r>
          </w:p>
          <w:p w14:paraId="6B24606C" w14:textId="77777777" w:rsidR="00423391" w:rsidRPr="00970305" w:rsidRDefault="00423391" w:rsidP="005B365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0F27CA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สำนักงานนโยบายและแผนพลังงาน 2562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090" w:type="dxa"/>
            <w:shd w:val="clear" w:color="auto" w:fill="auto"/>
          </w:tcPr>
          <w:p w14:paraId="6D940CE3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23391" w:rsidRPr="00970305" w14:paraId="4626723F" w14:textId="77777777" w:rsidTr="005B3652">
        <w:tc>
          <w:tcPr>
            <w:tcW w:w="1467" w:type="dxa"/>
            <w:vMerge/>
            <w:shd w:val="clear" w:color="auto" w:fill="auto"/>
          </w:tcPr>
          <w:p w14:paraId="3DB32B7A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D97ABA8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5EA118AE" w14:textId="77777777" w:rsidR="00423391" w:rsidRPr="00970305" w:rsidRDefault="00423391" w:rsidP="005B365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ัดสวนการใชพลังงานหมุนเวียนตอการใชพลังงานขั้นสุดทายของประเทศไทยมีแนวโนมเพิ่มขึ้นในชวง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2550 - 2553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และลดลงในป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2554 - 2555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เนื่องจากเกิดมหาอุทกภัยทําใหมีการใชพลังงานหมุนเวียนลดลง อยางไรก็ดี สัดสวนการใชพลังงานหมุนเวียนเพิ่มกลับขึ้นมาอีกภายหลังจากสถานการณกลับเขาสูภาวะปกติ กอนจะมีแนวโนมลดลงอีกครั้งตั้งแตป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2557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เปนตนมา เนื่องจากปจจัยราคาน้ำมันตลาดโลกปรับตัวลดลงอยางตอเนื่อง ทําใหการใชเชื้อเพลิงฟอสซิลกลับมาเพิ่มสูงขึ้น และสงผลใหสัดสวนการใชพลังงานหมุนเวียนตอการใชพลังงานขั้นสุดทายมีแนวโนมลดลง โดยปจจุบันในป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2558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สัดสวนการใชพลังงานหมุนเวียนตอการใชพลังงานขั้นสุดทายอยูที่รอยละ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16.54</w:t>
            </w:r>
          </w:p>
          <w:p w14:paraId="653CC471" w14:textId="77777777" w:rsidR="00423391" w:rsidRPr="00970305" w:rsidRDefault="00423391" w:rsidP="005B3652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สัดสวนการใชพลังงานหมุนเวียนตอ</w:t>
            </w:r>
          </w:p>
          <w:p w14:paraId="67491F34" w14:textId="77777777" w:rsidR="00423391" w:rsidRPr="00970305" w:rsidRDefault="00423391" w:rsidP="005B3652">
            <w:pPr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การใชพลังงานขั้นสุดทาย พ.ศ.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>2551 – 2558</w:t>
            </w:r>
          </w:p>
          <w:p w14:paraId="7B3F0D44" w14:textId="77777777" w:rsidR="00423391" w:rsidRPr="00970305" w:rsidRDefault="00423391" w:rsidP="005B3652">
            <w:pPr>
              <w:spacing w:line="240" w:lineRule="auto"/>
              <w:ind w:firstLine="1561"/>
              <w:jc w:val="center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หนวย : พันตันเทียบเทาน้ํามันดิบ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 KTOE</w:t>
            </w:r>
          </w:p>
          <w:tbl>
            <w:tblPr>
              <w:tblW w:w="0" w:type="auto"/>
              <w:tblInd w:w="11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9"/>
              <w:gridCol w:w="1985"/>
              <w:gridCol w:w="3006"/>
              <w:gridCol w:w="3798"/>
            </w:tblGrid>
            <w:tr w:rsidR="00423391" w:rsidRPr="00970305" w14:paraId="584D1174" w14:textId="77777777" w:rsidTr="005B3652">
              <w:tc>
                <w:tcPr>
                  <w:tcW w:w="1559" w:type="dxa"/>
                  <w:shd w:val="clear" w:color="auto" w:fill="auto"/>
                  <w:vAlign w:val="center"/>
                </w:tcPr>
                <w:p w14:paraId="3CECE1D0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ปี</w:t>
                  </w: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พ</w:t>
                  </w: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.</w:t>
                  </w: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ศ</w:t>
                  </w: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.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669FC8FE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การใช้พลังงานหมุนเวียน</w:t>
                  </w:r>
                </w:p>
              </w:tc>
              <w:tc>
                <w:tcPr>
                  <w:tcW w:w="3006" w:type="dxa"/>
                  <w:shd w:val="clear" w:color="auto" w:fill="auto"/>
                  <w:vAlign w:val="center"/>
                </w:tcPr>
                <w:p w14:paraId="1AEEAFB6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การใช้พลังงานขั้นสุดท้าย</w:t>
                  </w:r>
                </w:p>
              </w:tc>
              <w:tc>
                <w:tcPr>
                  <w:tcW w:w="3798" w:type="dxa"/>
                  <w:shd w:val="clear" w:color="auto" w:fill="auto"/>
                  <w:vAlign w:val="center"/>
                </w:tcPr>
                <w:p w14:paraId="51D7A11F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สัดส่วนการใช้พลังงานหมุนเวียน</w:t>
                  </w: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(</w:t>
                  </w: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</w:p>
              </w:tc>
            </w:tr>
            <w:tr w:rsidR="00423391" w:rsidRPr="00970305" w14:paraId="3348ED69" w14:textId="77777777" w:rsidTr="005B3652">
              <w:tc>
                <w:tcPr>
                  <w:tcW w:w="1559" w:type="dxa"/>
                  <w:shd w:val="clear" w:color="auto" w:fill="auto"/>
                </w:tcPr>
                <w:p w14:paraId="1FA37E43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2551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5E2F9220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12,245</w:t>
                  </w:r>
                </w:p>
              </w:tc>
              <w:tc>
                <w:tcPr>
                  <w:tcW w:w="3006" w:type="dxa"/>
                  <w:shd w:val="clear" w:color="auto" w:fill="auto"/>
                </w:tcPr>
                <w:p w14:paraId="6205C1E5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67,154</w:t>
                  </w:r>
                </w:p>
              </w:tc>
              <w:tc>
                <w:tcPr>
                  <w:tcW w:w="3798" w:type="dxa"/>
                  <w:shd w:val="clear" w:color="auto" w:fill="auto"/>
                </w:tcPr>
                <w:p w14:paraId="11EC5A17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18.23</w:t>
                  </w:r>
                </w:p>
              </w:tc>
            </w:tr>
            <w:tr w:rsidR="00423391" w:rsidRPr="00970305" w14:paraId="111D7641" w14:textId="77777777" w:rsidTr="005B3652">
              <w:tc>
                <w:tcPr>
                  <w:tcW w:w="1559" w:type="dxa"/>
                  <w:shd w:val="clear" w:color="auto" w:fill="auto"/>
                </w:tcPr>
                <w:p w14:paraId="0FC8B2CF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2552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218064A0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12,455</w:t>
                  </w:r>
                </w:p>
              </w:tc>
              <w:tc>
                <w:tcPr>
                  <w:tcW w:w="3006" w:type="dxa"/>
                  <w:shd w:val="clear" w:color="auto" w:fill="auto"/>
                </w:tcPr>
                <w:p w14:paraId="55A11528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68,918</w:t>
                  </w:r>
                </w:p>
              </w:tc>
              <w:tc>
                <w:tcPr>
                  <w:tcW w:w="3798" w:type="dxa"/>
                  <w:shd w:val="clear" w:color="auto" w:fill="auto"/>
                </w:tcPr>
                <w:p w14:paraId="1FB580DE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18.07</w:t>
                  </w:r>
                </w:p>
              </w:tc>
            </w:tr>
            <w:tr w:rsidR="00423391" w:rsidRPr="00970305" w14:paraId="0D9F38FA" w14:textId="77777777" w:rsidTr="005B3652">
              <w:tc>
                <w:tcPr>
                  <w:tcW w:w="1559" w:type="dxa"/>
                  <w:shd w:val="clear" w:color="auto" w:fill="auto"/>
                </w:tcPr>
                <w:p w14:paraId="324E5888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2553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02A726BC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13,419</w:t>
                  </w:r>
                </w:p>
              </w:tc>
              <w:tc>
                <w:tcPr>
                  <w:tcW w:w="3006" w:type="dxa"/>
                  <w:shd w:val="clear" w:color="auto" w:fill="auto"/>
                </w:tcPr>
                <w:p w14:paraId="6185BF27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72,579</w:t>
                  </w:r>
                </w:p>
              </w:tc>
              <w:tc>
                <w:tcPr>
                  <w:tcW w:w="3798" w:type="dxa"/>
                  <w:shd w:val="clear" w:color="auto" w:fill="auto"/>
                </w:tcPr>
                <w:p w14:paraId="63033899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18.49</w:t>
                  </w:r>
                </w:p>
              </w:tc>
            </w:tr>
            <w:tr w:rsidR="00423391" w:rsidRPr="00970305" w14:paraId="0C615AF6" w14:textId="77777777" w:rsidTr="005B3652">
              <w:tc>
                <w:tcPr>
                  <w:tcW w:w="1559" w:type="dxa"/>
                  <w:shd w:val="clear" w:color="auto" w:fill="auto"/>
                </w:tcPr>
                <w:p w14:paraId="305977CF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2554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73560162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13,138</w:t>
                  </w:r>
                </w:p>
              </w:tc>
              <w:tc>
                <w:tcPr>
                  <w:tcW w:w="3006" w:type="dxa"/>
                  <w:shd w:val="clear" w:color="auto" w:fill="auto"/>
                </w:tcPr>
                <w:p w14:paraId="45800DDA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74,734</w:t>
                  </w:r>
                </w:p>
              </w:tc>
              <w:tc>
                <w:tcPr>
                  <w:tcW w:w="3798" w:type="dxa"/>
                  <w:shd w:val="clear" w:color="auto" w:fill="auto"/>
                </w:tcPr>
                <w:p w14:paraId="5CA04AC5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17.58</w:t>
                  </w:r>
                </w:p>
              </w:tc>
            </w:tr>
            <w:tr w:rsidR="00423391" w:rsidRPr="00970305" w14:paraId="0C550163" w14:textId="77777777" w:rsidTr="005B3652">
              <w:tc>
                <w:tcPr>
                  <w:tcW w:w="1559" w:type="dxa"/>
                  <w:shd w:val="clear" w:color="auto" w:fill="auto"/>
                </w:tcPr>
                <w:p w14:paraId="0DEB385B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lastRenderedPageBreak/>
                    <w:t>2555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13DDBC40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12,976</w:t>
                  </w:r>
                </w:p>
              </w:tc>
              <w:tc>
                <w:tcPr>
                  <w:tcW w:w="3006" w:type="dxa"/>
                  <w:shd w:val="clear" w:color="auto" w:fill="auto"/>
                </w:tcPr>
                <w:p w14:paraId="3C8B97C6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78,388</w:t>
                  </w:r>
                </w:p>
              </w:tc>
              <w:tc>
                <w:tcPr>
                  <w:tcW w:w="3798" w:type="dxa"/>
                  <w:shd w:val="clear" w:color="auto" w:fill="auto"/>
                </w:tcPr>
                <w:p w14:paraId="524A6D6E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16.55</w:t>
                  </w:r>
                </w:p>
              </w:tc>
            </w:tr>
            <w:tr w:rsidR="00423391" w:rsidRPr="00970305" w14:paraId="26C26597" w14:textId="77777777" w:rsidTr="005B3652">
              <w:tc>
                <w:tcPr>
                  <w:tcW w:w="1559" w:type="dxa"/>
                  <w:shd w:val="clear" w:color="auto" w:fill="auto"/>
                </w:tcPr>
                <w:p w14:paraId="3422E013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38FAF9B7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13,978</w:t>
                  </w:r>
                </w:p>
              </w:tc>
              <w:tc>
                <w:tcPr>
                  <w:tcW w:w="3006" w:type="dxa"/>
                  <w:shd w:val="clear" w:color="auto" w:fill="auto"/>
                </w:tcPr>
                <w:p w14:paraId="0F4ABFE5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80,061</w:t>
                  </w:r>
                </w:p>
              </w:tc>
              <w:tc>
                <w:tcPr>
                  <w:tcW w:w="3798" w:type="dxa"/>
                  <w:shd w:val="clear" w:color="auto" w:fill="auto"/>
                </w:tcPr>
                <w:p w14:paraId="41B06292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17.46</w:t>
                  </w:r>
                </w:p>
              </w:tc>
            </w:tr>
            <w:tr w:rsidR="00423391" w:rsidRPr="00970305" w14:paraId="589C0D71" w14:textId="77777777" w:rsidTr="005B3652">
              <w:tc>
                <w:tcPr>
                  <w:tcW w:w="1559" w:type="dxa"/>
                  <w:shd w:val="clear" w:color="auto" w:fill="auto"/>
                </w:tcPr>
                <w:p w14:paraId="0AC01093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05488C28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14,729</w:t>
                  </w:r>
                </w:p>
              </w:tc>
              <w:tc>
                <w:tcPr>
                  <w:tcW w:w="3006" w:type="dxa"/>
                  <w:shd w:val="clear" w:color="auto" w:fill="auto"/>
                </w:tcPr>
                <w:p w14:paraId="4B358936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82,802</w:t>
                  </w:r>
                </w:p>
              </w:tc>
              <w:tc>
                <w:tcPr>
                  <w:tcW w:w="3798" w:type="dxa"/>
                  <w:shd w:val="clear" w:color="auto" w:fill="auto"/>
                </w:tcPr>
                <w:p w14:paraId="5FDDBCAC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17.79</w:t>
                  </w:r>
                </w:p>
              </w:tc>
            </w:tr>
            <w:tr w:rsidR="00423391" w:rsidRPr="00970305" w14:paraId="0982A063" w14:textId="77777777" w:rsidTr="005B3652">
              <w:tc>
                <w:tcPr>
                  <w:tcW w:w="1559" w:type="dxa"/>
                  <w:shd w:val="clear" w:color="auto" w:fill="auto"/>
                </w:tcPr>
                <w:p w14:paraId="75BC84A9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2558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14:paraId="5C3A34B7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14,037</w:t>
                  </w:r>
                </w:p>
              </w:tc>
              <w:tc>
                <w:tcPr>
                  <w:tcW w:w="3006" w:type="dxa"/>
                  <w:shd w:val="clear" w:color="auto" w:fill="auto"/>
                </w:tcPr>
                <w:p w14:paraId="40052AEB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84,846</w:t>
                  </w:r>
                </w:p>
              </w:tc>
              <w:tc>
                <w:tcPr>
                  <w:tcW w:w="3798" w:type="dxa"/>
                  <w:shd w:val="clear" w:color="auto" w:fill="auto"/>
                </w:tcPr>
                <w:p w14:paraId="214C5C6E" w14:textId="77777777" w:rsidR="00423391" w:rsidRPr="00970305" w:rsidRDefault="00423391" w:rsidP="005B3652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16.54</w:t>
                  </w:r>
                </w:p>
              </w:tc>
            </w:tr>
          </w:tbl>
          <w:p w14:paraId="734FA0D2" w14:textId="77777777" w:rsidR="00423391" w:rsidRPr="00970305" w:rsidRDefault="00423391" w:rsidP="005B3652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ที่มา: สํานักงานนโยบายและแผนพลังงาน. ๒๕๕๙.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สถิติพลังงาน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2550 - 2558.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ฐานขอมูลในรูปไฟล) กระทรวงพลังงาน.</w:t>
            </w:r>
          </w:p>
          <w:p w14:paraId="50D99498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423391" w:rsidRPr="00970305" w14:paraId="7849E9E2" w14:textId="77777777" w:rsidTr="005B3652">
        <w:tc>
          <w:tcPr>
            <w:tcW w:w="1467" w:type="dxa"/>
            <w:vMerge/>
            <w:shd w:val="clear" w:color="auto" w:fill="auto"/>
          </w:tcPr>
          <w:p w14:paraId="4BF9AB5C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42FC568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7B51094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423391" w:rsidRPr="00970305" w14:paraId="161CB15F" w14:textId="77777777" w:rsidTr="005B3652">
        <w:tc>
          <w:tcPr>
            <w:tcW w:w="1467" w:type="dxa"/>
            <w:vMerge/>
            <w:shd w:val="clear" w:color="auto" w:fill="auto"/>
          </w:tcPr>
          <w:p w14:paraId="469E8780" w14:textId="77777777" w:rsidR="00423391" w:rsidRPr="00970305" w:rsidRDefault="00423391" w:rsidP="005B3652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AC111D7" w14:textId="77777777" w:rsidR="00423391" w:rsidRPr="00970305" w:rsidRDefault="00423391" w:rsidP="005B365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BD644DD" w14:textId="77777777" w:rsidR="00423391" w:rsidRPr="00970305" w:rsidRDefault="00423391" w:rsidP="005B365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2D29FCDF" w14:textId="77777777" w:rsidR="00714FA9" w:rsidRDefault="00714FA9" w:rsidP="00F83ED2">
      <w:pPr>
        <w:rPr>
          <w:rFonts w:ascii="TH SarabunPSK" w:hAnsi="TH SarabunPSK" w:cs="TH SarabunPSK" w:hint="cs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973E68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973E68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C5253" w:rsidRPr="00423782" w14:paraId="79B87CA5" w14:textId="77777777" w:rsidTr="00973E68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4F3E102" w:rsidR="00BC5253" w:rsidRPr="00423782" w:rsidRDefault="00DC0B68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C0B68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3 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DD35E1" w:rsidRPr="00423782" w14:paraId="22C877A3" w14:textId="77777777" w:rsidTr="00973E68">
        <w:tc>
          <w:tcPr>
            <w:tcW w:w="16266" w:type="dxa"/>
            <w:gridSpan w:val="9"/>
            <w:shd w:val="clear" w:color="auto" w:fill="FABF8F" w:themeFill="accent6" w:themeFillTint="99"/>
          </w:tcPr>
          <w:p w14:paraId="49F04D0B" w14:textId="2135C447" w:rsidR="00DD35E1" w:rsidRPr="00DC0B68" w:rsidRDefault="00DD35E1" w:rsidP="00DD35E1">
            <w:pPr>
              <w:autoSpaceDE w:val="0"/>
              <w:autoSpaceDN w:val="0"/>
              <w:adjustRightInd w:val="0"/>
              <w:jc w:val="lef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DD35E1" w:rsidRPr="00423782" w14:paraId="204BEDB4" w14:textId="77777777" w:rsidTr="00973E68">
        <w:tc>
          <w:tcPr>
            <w:tcW w:w="16266" w:type="dxa"/>
            <w:gridSpan w:val="9"/>
            <w:shd w:val="clear" w:color="auto" w:fill="FABF8F" w:themeFill="accent6" w:themeFillTint="99"/>
          </w:tcPr>
          <w:p w14:paraId="2535E982" w14:textId="03658E00" w:rsidR="00DD35E1" w:rsidRPr="00423782" w:rsidRDefault="00DD35E1" w:rsidP="00DD35E1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D35E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 การปรับเปลี่ยนพฤติกรรมที่เป็นมิตรกับสิ่งแวดล้อม</w:t>
            </w:r>
          </w:p>
        </w:tc>
      </w:tr>
      <w:tr w:rsidR="00DD35E1" w:rsidRPr="00423782" w14:paraId="62117F38" w14:textId="77777777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6227BA7" w14:textId="32DE21A7" w:rsidR="00DD35E1" w:rsidRPr="00423782" w:rsidRDefault="00DD35E1" w:rsidP="005B365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D35E1">
              <w:rPr>
                <w:rFonts w:ascii="TH SarabunPSK" w:hAnsi="TH SarabunPSK" w:cs="TH SarabunPSK"/>
                <w:sz w:val="30"/>
                <w:szCs w:val="30"/>
                <w:cs/>
              </w:rPr>
              <w:t>๓.๑.๑.๖ สนับสนุนการก่อสร้างระบบสาธารณูปโภคขั้นพื้นฐาน ที่เป็นมิตรกับสิ่งแวดล้อม โดยเฉพาะอาคารสีเขียว ระบบขนส่งมวลชน ระบบสาธารณูปโภคด้านพลังงาน น้ำ การจัดการของเสีย และการสุขาภิบาล</w:t>
            </w:r>
            <w:r w:rsidRPr="00DD35E1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อื่นๆ ที่เอื้อต่อการใช้ทรัพยากรอย่างมีประสิทธิภาพ และมีผลกระทบต่อสิ่งแวดล้อมต่ำ</w:t>
            </w:r>
          </w:p>
        </w:tc>
        <w:tc>
          <w:tcPr>
            <w:tcW w:w="851" w:type="dxa"/>
          </w:tcPr>
          <w:p w14:paraId="73EE6120" w14:textId="77777777" w:rsidR="00DD35E1" w:rsidRPr="00423782" w:rsidRDefault="00DD35E1" w:rsidP="005B365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10EFF4" w14:textId="77777777" w:rsidR="00DD35E1" w:rsidRPr="00423782" w:rsidRDefault="00DD35E1" w:rsidP="005B365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D229B2" w14:textId="77777777" w:rsidR="00DD35E1" w:rsidRPr="00423782" w:rsidRDefault="00DD35E1" w:rsidP="005B365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0968B7F" w14:textId="77777777" w:rsidR="00DD35E1" w:rsidRPr="00423782" w:rsidRDefault="00DD35E1" w:rsidP="005B365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A726E77" w14:textId="77777777" w:rsidR="00DD35E1" w:rsidRPr="00423782" w:rsidRDefault="00DD35E1" w:rsidP="005B365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3049136" w14:textId="77777777" w:rsidR="00DD35E1" w:rsidRPr="00423782" w:rsidRDefault="00DD35E1" w:rsidP="005B365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143B77C" w14:textId="77777777" w:rsidR="00DD35E1" w:rsidRPr="00423782" w:rsidRDefault="00DD35E1" w:rsidP="005B365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DE2D4FB" w14:textId="77777777" w:rsidR="00DD35E1" w:rsidRPr="00423782" w:rsidRDefault="00DD35E1" w:rsidP="005B365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D35E1" w:rsidRPr="00423782" w14:paraId="5A527960" w14:textId="77777777" w:rsidTr="00973E68">
        <w:tc>
          <w:tcPr>
            <w:tcW w:w="16266" w:type="dxa"/>
            <w:gridSpan w:val="9"/>
            <w:shd w:val="clear" w:color="auto" w:fill="FABF8F" w:themeFill="accent6" w:themeFillTint="99"/>
          </w:tcPr>
          <w:p w14:paraId="0E1BC49D" w14:textId="4632F425" w:rsidR="00DD35E1" w:rsidRPr="00DC0B68" w:rsidRDefault="00DD35E1" w:rsidP="00DD35E1">
            <w:pPr>
              <w:autoSpaceDE w:val="0"/>
              <w:autoSpaceDN w:val="0"/>
              <w:adjustRightInd w:val="0"/>
              <w:jc w:val="left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แผนงานที่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การส่งเสริมพลังงานที่เป็นมิตรกับสิ่งแวดล้อม</w:t>
            </w:r>
          </w:p>
        </w:tc>
      </w:tr>
      <w:tr w:rsidR="00DD35E1" w:rsidRPr="00423782" w14:paraId="5CF38D4F" w14:textId="77777777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526D34E" w14:textId="7382657B" w:rsidR="00DD35E1" w:rsidRPr="00423782" w:rsidRDefault="00DD35E1" w:rsidP="00DD35E1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.๑ สนับสนุนการผลิตไฟฟ้าด้วยพลังงานหมุนเวียนที่ต้นทุนสามารถเข้าถึงได้อย่างเป็นธรรม โดยให้ความสำคัญต่อการผลิตไฟฟ้าด้วยพลังงานทดแทน พลังงานหมุนเวียนที่สะอาด และมี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ผลกระทบต่อสิ่งแวดล้อมต่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รวมทั้งส่งเสริมให้ประชาชนระดับครัวเรือน อาคารทั่วไป ชุมชน บริษัทเอกชน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และสถานที่ราชการ ติดตั้งระบบไฟฟ้าด้วยเซลล์แสงอาทิตย์</w:t>
            </w:r>
          </w:p>
        </w:tc>
        <w:tc>
          <w:tcPr>
            <w:tcW w:w="851" w:type="dxa"/>
          </w:tcPr>
          <w:p w14:paraId="3D84F981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1649D1C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BEC0D71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9CC92D3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8297C59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A94380C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3371CC6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457876E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D35E1" w:rsidRPr="00423782" w14:paraId="758A9A43" w14:textId="77777777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FBCE72" w14:textId="4765D71F" w:rsidR="00DD35E1" w:rsidRPr="00423782" w:rsidRDefault="00DD35E1" w:rsidP="00DD35E1">
            <w:pPr>
              <w:autoSpaceDE w:val="0"/>
              <w:autoSpaceDN w:val="0"/>
              <w:adjustRightInd w:val="0"/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.๓ ส่งเสริมการผลิตพลังงานชีวภาพในระดับชุมชนอย่างครบวงจรโดยสนับสนุนเงินทุนสำหรับการผลิตและจำหน่าย การปลูกพืชพลังงาน เพื่อนำมาผลิตเป็นพลังงานของชุมชนให้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กระจายอยู่ในทุกพื้นที่ตามประเภทของพืช และความเหมาะสมกับพื้นที่ รวมทั้งจัดให้มีเทคโนโลยีการผลิตพลังงานชีวภาพในระดับชุมชน และกลไกทางการตลาดรับซื้อพลังงานชีวภาพจากชุมชน </w:t>
            </w:r>
          </w:p>
        </w:tc>
        <w:tc>
          <w:tcPr>
            <w:tcW w:w="851" w:type="dxa"/>
          </w:tcPr>
          <w:p w14:paraId="732BC4E0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2CC0EE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F25887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83B2CCD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13294AE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C7EB9BE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4A88277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FA20445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D35E1" w:rsidRPr="00423782" w14:paraId="24CA9E39" w14:textId="77777777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D1F55F" w14:textId="28FA99F4" w:rsidR="00DD35E1" w:rsidRPr="00423782" w:rsidRDefault="00DD35E1" w:rsidP="00DD35E1">
            <w:pPr>
              <w:autoSpaceDE w:val="0"/>
              <w:autoSpaceDN w:val="0"/>
              <w:adjustRightInd w:val="0"/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.๔ </w:t>
            </w:r>
            <w:r w:rsidRPr="00423782">
              <w:rPr>
                <w:rFonts w:ascii="TH SarabunIT๙" w:hAnsi="TH SarabunIT๙" w:cs="TH SarabunIT๙"/>
                <w:spacing w:val="-2"/>
                <w:sz w:val="30"/>
                <w:szCs w:val="30"/>
                <w:cs/>
              </w:rPr>
              <w:t>สนับสนุนการวิจัยและพัฒนาด้านการผลิตไฟฟ้าจากพลังงานที่สะอาด รวมถึงอุปกรณ์และเทคโนโลยีที่ใช้พลังงานในอาคาร การคมนาคม เกษตร และอุตสาหกรรม เพื่อลดการปล่อยก๊าซเรือนกระจก และเป็นมิตรกับสิ่งแวดล้อม</w:t>
            </w:r>
          </w:p>
        </w:tc>
        <w:tc>
          <w:tcPr>
            <w:tcW w:w="851" w:type="dxa"/>
          </w:tcPr>
          <w:p w14:paraId="25BF0C1D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407CC4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FF48F1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59E01F1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9BD63D2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1AB775B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A0ED8DD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6A28B67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DD35E1" w:rsidRPr="00423782" w14:paraId="59021F9F" w14:textId="77777777" w:rsidTr="00973E68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67148B6B" w:rsidR="00DD35E1" w:rsidRPr="00423782" w:rsidRDefault="00DD35E1" w:rsidP="00DD35E1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C0B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๓.๒ การส่งเสริมการผลิตและบริการที่ยั่งยืน</w:t>
            </w:r>
          </w:p>
        </w:tc>
      </w:tr>
      <w:tr w:rsidR="00DD35E1" w:rsidRPr="00423782" w14:paraId="74187094" w14:textId="6EF944A2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BCAF0DC" w14:textId="4734034A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DC0B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 การอุตสาหกรรม</w:t>
            </w:r>
          </w:p>
        </w:tc>
      </w:tr>
      <w:tr w:rsidR="00DD35E1" w:rsidRPr="00423782" w14:paraId="1DDB80F5" w14:textId="63872B6B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A3D14E" w14:textId="09B833A9" w:rsidR="00DD35E1" w:rsidRPr="00423782" w:rsidRDefault="00DD35E1" w:rsidP="00DD35E1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bookmarkStart w:id="3" w:name="_Hlk34397494"/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๓.๒.๒.๗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เพิ่มประสิทธิภาพการใช้พลังงานในภาคการผลิตและบริการ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โดยสนับสนุนการลดการใช้พลังงาน หรือให้มีการใช้พลังงานในกระบวนการ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ผลิตและบริการอย่างมีประสิทธิภาพ รวมถึงสนับสนุนการผลิตพลังงานที่ใช้พลังงานทดแทน</w:t>
            </w:r>
          </w:p>
        </w:tc>
        <w:tc>
          <w:tcPr>
            <w:tcW w:w="851" w:type="dxa"/>
          </w:tcPr>
          <w:p w14:paraId="098CB11E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A17AC5" w14:textId="2145B064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EFC4D0" w14:textId="77777777" w:rsidR="00DD35E1" w:rsidRPr="00423782" w:rsidRDefault="00DD35E1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0E03C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DB8D8E" w14:textId="01DF7AA6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66574A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5E331C" w14:textId="00DB26A6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99FAE" w14:textId="77777777" w:rsidR="00DD35E1" w:rsidRPr="00423782" w:rsidRDefault="00DD35E1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73E68" w:rsidRPr="00423782" w14:paraId="1C4E82B6" w14:textId="77777777" w:rsidTr="00973E68">
        <w:tc>
          <w:tcPr>
            <w:tcW w:w="16266" w:type="dxa"/>
            <w:gridSpan w:val="9"/>
            <w:shd w:val="clear" w:color="auto" w:fill="E36C0A" w:themeFill="accent6" w:themeFillShade="BF"/>
          </w:tcPr>
          <w:p w14:paraId="4A2C3087" w14:textId="77777777" w:rsidR="00973E68" w:rsidRPr="00423782" w:rsidRDefault="00973E68" w:rsidP="005B365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973E68" w:rsidRPr="00423782" w14:paraId="1839BD7E" w14:textId="77777777" w:rsidTr="00973E68">
        <w:tc>
          <w:tcPr>
            <w:tcW w:w="16266" w:type="dxa"/>
            <w:gridSpan w:val="9"/>
            <w:shd w:val="clear" w:color="auto" w:fill="FABF8F" w:themeFill="accent6" w:themeFillTint="99"/>
          </w:tcPr>
          <w:p w14:paraId="0AF94787" w14:textId="77777777" w:rsidR="00973E68" w:rsidRPr="00423782" w:rsidRDefault="00973E68" w:rsidP="005B3652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973E68" w:rsidRPr="00423782" w14:paraId="50ED5381" w14:textId="77777777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7A274E21" w14:textId="0FAA42F8" w:rsidR="00973E68" w:rsidRPr="00423782" w:rsidRDefault="00973E68" w:rsidP="005B365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</w:tr>
      <w:tr w:rsidR="00973E68" w:rsidRPr="00423782" w14:paraId="533FA33A" w14:textId="77777777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A365C1A" w14:textId="1E36B2D0" w:rsidR="00973E68" w:rsidRPr="00973E68" w:rsidRDefault="00973E68" w:rsidP="00DD35E1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ลดการผลิตพลังงานจากเชื้อเพลิงฟอสซิล ควบคู่กับสนับสนุนการพัฒนาแหล่งพลังงานหมุนเวียนที่สะอาดหรือเป็นมิตรกับสิ่งแวดล้อม โดยค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นึงถึงความสมดุลระหว่างความมั่นคงทางอาหารและพลังงาน</w:t>
            </w:r>
          </w:p>
        </w:tc>
        <w:tc>
          <w:tcPr>
            <w:tcW w:w="851" w:type="dxa"/>
          </w:tcPr>
          <w:p w14:paraId="02782AB0" w14:textId="77777777" w:rsidR="00973E68" w:rsidRPr="00423782" w:rsidRDefault="00973E68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0A623A" w14:textId="77777777" w:rsidR="00973E68" w:rsidRPr="00423782" w:rsidRDefault="00973E68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671F11" w14:textId="77777777" w:rsidR="00973E68" w:rsidRPr="00423782" w:rsidRDefault="00973E68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31FB168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1E5C1A4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64288C5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185BF63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30C204B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73E68" w:rsidRPr="00423782" w14:paraId="018B3708" w14:textId="77777777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B8E3215" w14:textId="5D625186" w:rsidR="00973E68" w:rsidRDefault="00973E68" w:rsidP="00DD35E1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973E68">
              <w:rPr>
                <w:rFonts w:ascii="TH SarabunPSK" w:hAnsi="TH SarabunPSK" w:cs="TH SarabunPSK"/>
                <w:sz w:val="30"/>
                <w:szCs w:val="30"/>
                <w:cs/>
              </w:rPr>
              <w:t>๔.๑.๒.๔  ผลักดันนโยบายการผลิตพลังงานในภาคเอกชน องค์กรปกครองส่วนท้องถิ่น ชุมชน และครัวเรือน โดยเฉพาะการผลิตพลังงานแสงอาทิตย์บนหลังคา และการใช้ของเสียหรือวัสดุเหลือใช้ทางการเกษตร รวมทั้งกำหนดให้</w:t>
            </w:r>
            <w:r w:rsidRPr="00973E68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ภาคอุตสาหกรรมที่ปล่อยก๊าซเรือนกระจกสูงต้องจัดทำแผนงานหรือโครงการลดก๊าซเรือนกระจก</w:t>
            </w:r>
            <w:r w:rsidRPr="00973E6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851" w:type="dxa"/>
          </w:tcPr>
          <w:p w14:paraId="49244EC8" w14:textId="77777777" w:rsidR="00973E68" w:rsidRPr="00423782" w:rsidRDefault="00973E68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EF31F0" w14:textId="77777777" w:rsidR="00973E68" w:rsidRPr="00423782" w:rsidRDefault="00973E68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5B9183" w14:textId="77777777" w:rsidR="00973E68" w:rsidRPr="00423782" w:rsidRDefault="00973E68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AEA39D0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6B8B7A0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76977E0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428A4DE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6499FFA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973E68" w:rsidRPr="00423782" w14:paraId="4A84BDA3" w14:textId="77777777" w:rsidTr="00973E6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FA307E5" w14:textId="280D82AB" w:rsidR="00973E68" w:rsidRDefault="00973E68" w:rsidP="00DD35E1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973E68">
              <w:rPr>
                <w:rFonts w:ascii="TH SarabunPSK" w:hAnsi="TH SarabunPSK" w:cs="TH SarabunPSK"/>
                <w:sz w:val="30"/>
                <w:szCs w:val="30"/>
                <w:cs/>
              </w:rPr>
              <w:t>๔.๑.๒.๖  ส่งเสริมการใช้พลังงานทดแทนในการผลิตกระแสไฟฟ้า และเพิ่มประสิทธิภาพการใช้พลังงานในภาคการขนส่ง ภาคอุตสาหกรรม ภาคอาคารธุรกิจและบ้านอยู่อาศัย และการใช้พลังงานในอาคาร รวมทั้งส่งเสริมการลงทุนแก่ภาคอุตสาหกรรมที่ปล่อยคาร์บอนต่ำ และเป็นมิตรกับสิ่งแวดล้อม</w:t>
            </w:r>
          </w:p>
        </w:tc>
        <w:tc>
          <w:tcPr>
            <w:tcW w:w="851" w:type="dxa"/>
          </w:tcPr>
          <w:p w14:paraId="6C72B6ED" w14:textId="77777777" w:rsidR="00973E68" w:rsidRPr="00423782" w:rsidRDefault="00973E68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E0A108" w14:textId="77777777" w:rsidR="00973E68" w:rsidRPr="00423782" w:rsidRDefault="00973E68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8E57FE" w14:textId="77777777" w:rsidR="00973E68" w:rsidRPr="00423782" w:rsidRDefault="00973E68" w:rsidP="00DD35E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D28BEF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24F0F71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E101DB2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B4FFF9F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70E4BF6" w14:textId="77777777" w:rsidR="00973E68" w:rsidRPr="00423782" w:rsidRDefault="00973E68" w:rsidP="00DD35E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3"/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B92AF0" w:rsidRDefault="00B92A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C90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zWRAIAAIc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" strokecolor="white [3212]">
                <v:textbox>
                  <w:txbxContent>
                    <w:p w14:paraId="24EAADBF" w14:textId="77777777" w:rsidR="00B92AF0" w:rsidRDefault="00B92AF0"/>
                  </w:txbxContent>
                </v:textbox>
              </v:shape>
            </w:pict>
          </mc:Fallback>
        </mc:AlternateContent>
      </w: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12437" w14:textId="77777777" w:rsidR="001703A6" w:rsidRDefault="001703A6" w:rsidP="003C62F4">
      <w:pPr>
        <w:spacing w:line="240" w:lineRule="auto"/>
      </w:pPr>
      <w:r>
        <w:separator/>
      </w:r>
    </w:p>
  </w:endnote>
  <w:endnote w:type="continuationSeparator" w:id="0">
    <w:p w14:paraId="049AFFD7" w14:textId="77777777" w:rsidR="001703A6" w:rsidRDefault="001703A6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92AF0" w:rsidRPr="0099322E" w:rsidRDefault="00B92AF0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E6488" w14:textId="77777777" w:rsidR="001703A6" w:rsidRDefault="001703A6" w:rsidP="003C62F4">
      <w:pPr>
        <w:spacing w:line="240" w:lineRule="auto"/>
      </w:pPr>
      <w:r>
        <w:separator/>
      </w:r>
    </w:p>
  </w:footnote>
  <w:footnote w:type="continuationSeparator" w:id="0">
    <w:p w14:paraId="62AE1B94" w14:textId="77777777" w:rsidR="001703A6" w:rsidRDefault="001703A6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Cordia New"/>
        <w:color w:val="7F7F7F" w:themeColor="text1" w:themeTint="80"/>
      </w:rPr>
      <w:alias w:val="Title"/>
      <w:tag w:val=""/>
      <w:id w:val="961230198"/>
      <w:placeholder>
        <w:docPart w:val="249617E334A344B5B8B376ECEE8E465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1DF7C24" w14:textId="55C25F3C" w:rsidR="008D3B8D" w:rsidRDefault="00973E68">
        <w:pPr>
          <w:pStyle w:val="Header"/>
          <w:jc w:val="right"/>
          <w:rPr>
            <w:color w:val="7F7F7F" w:themeColor="text1" w:themeTint="80"/>
          </w:rPr>
        </w:pPr>
        <w:r>
          <w:rPr>
            <w:rFonts w:cs="Cordia New" w:hint="cs"/>
            <w:color w:val="7F7F7F" w:themeColor="text1" w:themeTint="80"/>
            <w:cs/>
          </w:rPr>
          <w:t>กรมพัฒนาพลังงานทดแทนและอนุรักษ์พลังงาน</w:t>
        </w:r>
      </w:p>
    </w:sdtContent>
  </w:sdt>
  <w:p w14:paraId="20EB036C" w14:textId="77777777" w:rsidR="008D3B8D" w:rsidRDefault="008D3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Cordia New"/>
        <w:color w:val="7F7F7F" w:themeColor="text1" w:themeTint="80"/>
      </w:rPr>
      <w:alias w:val="Title"/>
      <w:tag w:val=""/>
      <w:id w:val="1116400235"/>
      <w:placeholder>
        <w:docPart w:val="B48771287E7A445D9E75BE2B697137A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6FE2837" w14:textId="5D6D6D7D" w:rsidR="008D3B8D" w:rsidRDefault="00973E68">
        <w:pPr>
          <w:pStyle w:val="Header"/>
          <w:jc w:val="right"/>
          <w:rPr>
            <w:color w:val="7F7F7F" w:themeColor="text1" w:themeTint="80"/>
          </w:rPr>
        </w:pPr>
        <w:r w:rsidRPr="00973E68">
          <w:rPr>
            <w:rFonts w:cs="Cordia New"/>
            <w:color w:val="7F7F7F" w:themeColor="text1" w:themeTint="80"/>
            <w:cs/>
          </w:rPr>
          <w:t>กรมพัฒนาพลังงานทดแทนและอนุรักษ์พลังงาน</w:t>
        </w:r>
      </w:p>
    </w:sdtContent>
  </w:sdt>
  <w:p w14:paraId="3176126B" w14:textId="77777777" w:rsidR="008D3B8D" w:rsidRDefault="008D3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1B7A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3A6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391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B8D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E68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0D89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66D4F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2AF0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C5253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732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0BCD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0B68"/>
    <w:rsid w:val="00DC13E4"/>
    <w:rsid w:val="00DC20C8"/>
    <w:rsid w:val="00DC4414"/>
    <w:rsid w:val="00DC5118"/>
    <w:rsid w:val="00DD35E1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5481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089E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0A2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48771287E7A445D9E75BE2B69713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57041-1939-4BC5-A628-7F7121116D59}"/>
      </w:docPartPr>
      <w:docPartBody>
        <w:p w:rsidR="00352AA7" w:rsidRDefault="00B408FA" w:rsidP="00B408FA">
          <w:pPr>
            <w:pStyle w:val="B48771287E7A445D9E75BE2B697137AD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249617E334A344B5B8B376ECEE8E4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3ED0E-21BB-4F87-9CA6-A203C2395A09}"/>
      </w:docPartPr>
      <w:docPartBody>
        <w:p w:rsidR="00352AA7" w:rsidRDefault="00B408FA" w:rsidP="00B408FA">
          <w:pPr>
            <w:pStyle w:val="249617E334A344B5B8B376ECEE8E465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8FA"/>
    <w:rsid w:val="00352AA7"/>
    <w:rsid w:val="004D763B"/>
    <w:rsid w:val="00973E61"/>
    <w:rsid w:val="00B4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8771287E7A445D9E75BE2B697137AD">
    <w:name w:val="B48771287E7A445D9E75BE2B697137AD"/>
    <w:rsid w:val="00B408FA"/>
  </w:style>
  <w:style w:type="paragraph" w:customStyle="1" w:styleId="249617E334A344B5B8B376ECEE8E4659">
    <w:name w:val="249617E334A344B5B8B376ECEE8E4659"/>
    <w:rsid w:val="00B408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AFC5-C832-41FA-AAD0-1E0A5D68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2238</Words>
  <Characters>12759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สำนักงานนโยบายและแผนพลังงาน</vt:lpstr>
      <vt:lpstr/>
    </vt:vector>
  </TitlesOfParts>
  <Company/>
  <LinksUpToDate>false</LinksUpToDate>
  <CharactersWithSpaces>14968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กรมพัฒนาพลังงานทดแทนและอนุรักษ์พลังงาน</dc:title>
  <dc:creator>CSU</dc:creator>
  <cp:lastModifiedBy>user</cp:lastModifiedBy>
  <cp:revision>4</cp:revision>
  <cp:lastPrinted>2019-03-25T04:03:00Z</cp:lastPrinted>
  <dcterms:created xsi:type="dcterms:W3CDTF">2020-03-06T07:27:00Z</dcterms:created>
  <dcterms:modified xsi:type="dcterms:W3CDTF">2020-03-06T08:00:00Z</dcterms:modified>
</cp:coreProperties>
</file>